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01/30/26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Streamlit can be used as an interface for the user, thus not needing to write html code, and we can use python as the background sorter.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more research on how to build a database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Set up scope of project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clear functional requirements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Collected team input on skills and availability.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Assign initial responsibilities to team members.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